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E5" w:rsidRDefault="005B38E5" w:rsidP="005B38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3"/>
        </w:rPr>
      </w:pPr>
    </w:p>
    <w:p w:rsidR="005B38E5" w:rsidRDefault="005B38E5" w:rsidP="005B38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3"/>
        </w:rPr>
      </w:pPr>
      <w:r>
        <w:rPr>
          <w:rFonts w:ascii="Tahoma" w:hAnsi="Tahoma" w:cs="Tahoma"/>
          <w:b/>
          <w:bCs/>
          <w:sz w:val="22"/>
          <w:szCs w:val="23"/>
        </w:rPr>
        <w:t>PROGRAMA DE DISCIPLINA</w:t>
      </w: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270"/>
        <w:gridCol w:w="1249"/>
        <w:gridCol w:w="1481"/>
        <w:gridCol w:w="1670"/>
        <w:gridCol w:w="913"/>
      </w:tblGrid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CAMPUS: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São Mate</w:t>
            </w:r>
            <w:r w:rsidR="009046BE">
              <w:rPr>
                <w:rFonts w:ascii="Tahoma" w:hAnsi="Tahoma" w:cs="Tahoma"/>
                <w:b/>
                <w:bCs/>
                <w:sz w:val="22"/>
                <w:szCs w:val="22"/>
              </w:rPr>
              <w:t>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</w:tc>
      </w:tr>
      <w:tr w:rsidR="005B38E5" w:rsidTr="00C80CAC">
        <w:trPr>
          <w:trHeight w:val="409"/>
        </w:trPr>
        <w:tc>
          <w:tcPr>
            <w:tcW w:w="0" w:type="auto"/>
            <w:gridSpan w:val="6"/>
          </w:tcPr>
          <w:p w:rsidR="005B38E5" w:rsidRPr="00C80CAC" w:rsidRDefault="005B38E5" w:rsidP="00C80CAC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CURSO: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>Engenharia Química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C80CAC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HABILITAÇÃO: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>Bacharelado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OPÇÃO:</w:t>
            </w:r>
            <w:r w:rsidR="00C80CA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DEPARTAMENTO RESPONSÁVEL: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 xml:space="preserve">Departamento de </w:t>
            </w:r>
            <w:r w:rsidR="00205C99">
              <w:rPr>
                <w:rFonts w:ascii="Tahoma" w:hAnsi="Tahoma" w:cs="Tahoma"/>
                <w:b/>
                <w:bCs/>
                <w:sz w:val="22"/>
                <w:szCs w:val="22"/>
              </w:rPr>
              <w:t>Ciências Matemáticas e Naturais</w:t>
            </w:r>
          </w:p>
        </w:tc>
      </w:tr>
      <w:tr w:rsidR="005B38E5">
        <w:tc>
          <w:tcPr>
            <w:tcW w:w="0" w:type="auto"/>
            <w:gridSpan w:val="6"/>
          </w:tcPr>
          <w:p w:rsidR="005B38E5" w:rsidRPr="00C80CAC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IDENTIFICAÇÃO:</w:t>
            </w:r>
            <w:r w:rsidR="00C80CA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>Paulo Sérgio Moscon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CÓDIGO</w:t>
            </w:r>
          </w:p>
        </w:tc>
        <w:tc>
          <w:tcPr>
            <w:tcW w:w="0" w:type="auto"/>
            <w:gridSpan w:val="3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DISCIPLINA OU ESTÁGIO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PERIODIZAÇÃO IDEAL</w:t>
            </w:r>
          </w:p>
        </w:tc>
      </w:tr>
      <w:tr w:rsidR="005B38E5">
        <w:tc>
          <w:tcPr>
            <w:tcW w:w="0" w:type="auto"/>
            <w:vAlign w:val="center"/>
          </w:tcPr>
          <w:p w:rsidR="005B38E5" w:rsidRDefault="00890CD6" w:rsidP="00C80CAC">
            <w:pPr>
              <w:pStyle w:val="Ttulo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DCN11110</w:t>
            </w:r>
          </w:p>
        </w:tc>
        <w:tc>
          <w:tcPr>
            <w:tcW w:w="0" w:type="auto"/>
            <w:gridSpan w:val="3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Física Experimental 1</w:t>
            </w:r>
          </w:p>
        </w:tc>
        <w:tc>
          <w:tcPr>
            <w:tcW w:w="0" w:type="auto"/>
            <w:gridSpan w:val="2"/>
            <w:vAlign w:val="center"/>
          </w:tcPr>
          <w:p w:rsidR="005B38E5" w:rsidRDefault="00890CD6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="005B38E5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>o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OBRIG./OPT.</w:t>
            </w:r>
          </w:p>
        </w:tc>
        <w:tc>
          <w:tcPr>
            <w:tcW w:w="0" w:type="auto"/>
            <w:gridSpan w:val="3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PRÉ/CO/REQUISITOS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ANUAL/SEM.</w:t>
            </w:r>
          </w:p>
        </w:tc>
      </w:tr>
      <w:tr w:rsidR="005B38E5">
        <w:tc>
          <w:tcPr>
            <w:tcW w:w="0" w:type="auto"/>
          </w:tcPr>
          <w:p w:rsidR="005B38E5" w:rsidRDefault="008236C0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OBRIG.</w:t>
            </w:r>
          </w:p>
        </w:tc>
        <w:tc>
          <w:tcPr>
            <w:tcW w:w="0" w:type="auto"/>
            <w:gridSpan w:val="3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Fundamentos de Mecânica Clássica</w:t>
            </w:r>
            <w:r w:rsidR="00890CD6">
              <w:rPr>
                <w:rFonts w:ascii="Tahoma" w:hAnsi="Tahoma" w:cs="Tahoma"/>
                <w:b/>
                <w:bCs/>
                <w:sz w:val="22"/>
              </w:rPr>
              <w:t xml:space="preserve"> e Eletromagnetismo</w:t>
            </w:r>
          </w:p>
        </w:tc>
        <w:tc>
          <w:tcPr>
            <w:tcW w:w="0" w:type="auto"/>
            <w:gridSpan w:val="2"/>
            <w:vAlign w:val="center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SEM.</w:t>
            </w:r>
          </w:p>
        </w:tc>
      </w:tr>
      <w:tr w:rsidR="005B38E5">
        <w:trPr>
          <w:cantSplit/>
        </w:trPr>
        <w:tc>
          <w:tcPr>
            <w:tcW w:w="0" w:type="auto"/>
            <w:vMerge w:val="restart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CRÉDITO</w:t>
            </w:r>
          </w:p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CARGA HORÁRIA TOTAL</w:t>
            </w:r>
          </w:p>
        </w:tc>
        <w:tc>
          <w:tcPr>
            <w:tcW w:w="0" w:type="auto"/>
            <w:gridSpan w:val="4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DISTRIBUIÇÃO DA CARGA HORÁRIA</w:t>
            </w:r>
          </w:p>
        </w:tc>
      </w:tr>
      <w:tr w:rsidR="005B38E5">
        <w:trPr>
          <w:cantSplit/>
        </w:trPr>
        <w:tc>
          <w:tcPr>
            <w:tcW w:w="0" w:type="auto"/>
            <w:vMerge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TEÓRICA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EXERCÍCIO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LABORATÓRIO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5B38E5">
        <w:tc>
          <w:tcPr>
            <w:tcW w:w="0" w:type="auto"/>
          </w:tcPr>
          <w:p w:rsidR="005B38E5" w:rsidRDefault="00C80CAC" w:rsidP="009C295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01</w:t>
            </w:r>
          </w:p>
        </w:tc>
        <w:tc>
          <w:tcPr>
            <w:tcW w:w="0" w:type="auto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45</w:t>
            </w:r>
          </w:p>
        </w:tc>
        <w:tc>
          <w:tcPr>
            <w:tcW w:w="0" w:type="auto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38E5" w:rsidRDefault="009C295B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NÚMERO MÁXIMO DE ALUNOS POR TURMA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TEÓRICAS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EXERCÍCIO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LABORATÓRIO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5B38E5" w:rsidRPr="008236C0">
        <w:tc>
          <w:tcPr>
            <w:tcW w:w="0" w:type="auto"/>
          </w:tcPr>
          <w:p w:rsidR="005B38E5" w:rsidRPr="008236C0" w:rsidRDefault="00C80CAC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38E5" w:rsidRPr="008236C0" w:rsidRDefault="00A10AA4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</w:tcPr>
          <w:p w:rsidR="005B38E5" w:rsidRPr="008236C0" w:rsidRDefault="00C80CAC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</w:tcPr>
          <w:p w:rsidR="005B38E5" w:rsidRPr="008236C0" w:rsidRDefault="005B38E5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922D6B" w:rsidTr="006F3388">
        <w:tc>
          <w:tcPr>
            <w:tcW w:w="10629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EMENTA</w:t>
            </w:r>
          </w:p>
        </w:tc>
      </w:tr>
      <w:tr w:rsidR="00922D6B" w:rsidTr="006F3388">
        <w:tc>
          <w:tcPr>
            <w:tcW w:w="10629" w:type="dxa"/>
          </w:tcPr>
          <w:p w:rsidR="00922D6B" w:rsidRPr="00105C6D" w:rsidRDefault="00890CD6" w:rsidP="00890CD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90CD6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Introdução ao laboratório. Cinemática da partícula. Dinâmica da partícula. Princípios de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Pr="00890CD6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conservação. Choque. Instrumentos de medidas elétricas. Resistores. Capacitores. Tensões e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Pr="00890CD6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correntes alternadas. Campos magnéticos estáticos.</w:t>
            </w:r>
          </w:p>
        </w:tc>
      </w:tr>
    </w:tbl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3100"/>
        <w:gridCol w:w="2484"/>
      </w:tblGrid>
      <w:tr w:rsidR="00922D6B" w:rsidTr="006F3388">
        <w:tc>
          <w:tcPr>
            <w:tcW w:w="8721" w:type="dxa"/>
            <w:gridSpan w:val="3"/>
          </w:tcPr>
          <w:p w:rsidR="00922D6B" w:rsidRDefault="00922D6B" w:rsidP="006F338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APROVAÇÃO</w:t>
            </w:r>
            <w:r>
              <w:rPr>
                <w:rFonts w:ascii="Tahoma" w:hAnsi="Tahoma" w:cs="Tahoma"/>
                <w:sz w:val="22"/>
                <w:szCs w:val="22"/>
              </w:rPr>
              <w:t xml:space="preserve"> (Número dos respectivos documentos)</w:t>
            </w:r>
          </w:p>
        </w:tc>
      </w:tr>
      <w:tr w:rsidR="00922D6B" w:rsidTr="006F3388">
        <w:tc>
          <w:tcPr>
            <w:tcW w:w="3137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CÂMARA DEPARTAMENTAL</w:t>
            </w:r>
          </w:p>
        </w:tc>
        <w:tc>
          <w:tcPr>
            <w:tcW w:w="3100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COLEGIADO DE CURSO</w:t>
            </w:r>
          </w:p>
        </w:tc>
        <w:tc>
          <w:tcPr>
            <w:tcW w:w="2484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CONSELHO DEPARTAMENTAL</w:t>
            </w:r>
          </w:p>
        </w:tc>
      </w:tr>
      <w:tr w:rsidR="00922D6B" w:rsidTr="00922D6B">
        <w:trPr>
          <w:trHeight w:val="445"/>
        </w:trPr>
        <w:tc>
          <w:tcPr>
            <w:tcW w:w="3137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00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84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7"/>
      </w:tblGrid>
      <w:tr w:rsidR="00922D6B" w:rsidTr="00922D6B">
        <w:trPr>
          <w:trHeight w:val="366"/>
        </w:trPr>
        <w:tc>
          <w:tcPr>
            <w:tcW w:w="9277" w:type="dxa"/>
          </w:tcPr>
          <w:p w:rsidR="00922D6B" w:rsidRDefault="00922D6B" w:rsidP="00922D6B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ASSINATURA (S) DO(S) RESPONSÁVEL(s)</w:t>
            </w:r>
          </w:p>
        </w:tc>
      </w:tr>
      <w:tr w:rsidR="00922D6B" w:rsidTr="00922D6B">
        <w:trPr>
          <w:trHeight w:val="1804"/>
        </w:trPr>
        <w:tc>
          <w:tcPr>
            <w:tcW w:w="9277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  <w:p w:rsidR="00922D6B" w:rsidRDefault="00890CD6" w:rsidP="00890CD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90CD6">
              <w:rPr>
                <w:rFonts w:ascii="Tahoma" w:hAnsi="Tahoma" w:cs="Tahoma"/>
                <w:sz w:val="22"/>
                <w:szCs w:val="22"/>
              </w:rPr>
              <w:drawing>
                <wp:inline distT="0" distB="0" distL="0" distR="0">
                  <wp:extent cx="2517775" cy="740410"/>
                  <wp:effectExtent l="19050" t="0" r="0" b="0"/>
                  <wp:docPr id="13" name="Imagem 13" descr="C:\Users\Administrador\Pictures\Assin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dor\Pictures\Assin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5B38E5">
        <w:tc>
          <w:tcPr>
            <w:tcW w:w="10629" w:type="dxa"/>
          </w:tcPr>
          <w:p w:rsidR="005B38E5" w:rsidRDefault="00105C6D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OBJETIVO GERAL DA DISCIPLINA</w:t>
            </w:r>
          </w:p>
        </w:tc>
      </w:tr>
      <w:tr w:rsidR="005B38E5">
        <w:tc>
          <w:tcPr>
            <w:tcW w:w="10629" w:type="dxa"/>
          </w:tcPr>
          <w:p w:rsidR="005B38E5" w:rsidRPr="00105C6D" w:rsidRDefault="00EC7961" w:rsidP="00EC796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Propiciar aos alunos a aplicação prática dos conceitos de medidas, erros e gráficos, em atividades de laboratório baseadas na interação com fenômenos físicos experimentais.</w:t>
            </w:r>
          </w:p>
        </w:tc>
      </w:tr>
    </w:tbl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C7961" w:rsidTr="00EC7961">
        <w:tc>
          <w:tcPr>
            <w:tcW w:w="10629" w:type="dxa"/>
          </w:tcPr>
          <w:p w:rsidR="00EC7961" w:rsidRDefault="00105C6D" w:rsidP="00105C6D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OBJETIVOS ESPECÍFICOS DA DISCIPLINA</w:t>
            </w:r>
          </w:p>
        </w:tc>
      </w:tr>
      <w:tr w:rsidR="00EC7961" w:rsidTr="00EC7961">
        <w:tc>
          <w:tcPr>
            <w:tcW w:w="10629" w:type="dxa"/>
          </w:tcPr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O aluno deverá ser capaz de: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- Identificar os algarismos significativos de uma medida, operar expressões matemáticas levando em consideração a teoria de algarismos significativos, bem como a teoria de erros.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- Construir e interpretar gráficos em papéis do tipo milimetrado, mono-log e di-log. Calcular constantes a partir dos gráficos e estabelecer as equações correspondentes. 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- Entender a montagem de experimentos relativos à mecânica</w:t>
            </w:r>
            <w:r w:rsidR="00890CD6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 eletromagnetismo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, com auxílio de roteiros específicos, a partir do material disponível no laboratório. 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- Usar os dados obtidos através dos experimentos, elaborando-os. </w:t>
            </w:r>
          </w:p>
          <w:p w:rsidR="00EC7961" w:rsidRPr="00890CD6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890CD6">
              <w:rPr>
                <w:rFonts w:ascii="TimesNewRoman" w:hAnsi="TimesNewRoman" w:cs="TimesNewRoman"/>
                <w:i/>
                <w:sz w:val="28"/>
                <w:szCs w:val="28"/>
                <w:lang w:eastAsia="en-US"/>
              </w:rPr>
              <w:t>- Concluir a partir dos</w:t>
            </w:r>
            <w:r w:rsidRPr="00890CD6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dados elaborados.</w:t>
            </w:r>
          </w:p>
          <w:p w:rsidR="00EC7961" w:rsidRPr="00DD58C1" w:rsidRDefault="00EC7961" w:rsidP="00EC796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C7961" w:rsidTr="00EC7961">
        <w:tc>
          <w:tcPr>
            <w:tcW w:w="10629" w:type="dxa"/>
          </w:tcPr>
          <w:p w:rsidR="00EC7961" w:rsidRPr="00105C6D" w:rsidRDefault="00105C6D" w:rsidP="00EC7961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PROGRAM A DISCIPLINA</w:t>
            </w:r>
          </w:p>
        </w:tc>
      </w:tr>
      <w:tr w:rsidR="00EC7961" w:rsidTr="00EC7961">
        <w:tc>
          <w:tcPr>
            <w:tcW w:w="10629" w:type="dxa"/>
          </w:tcPr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Unidade I: </w:t>
            </w:r>
            <w:r w:rsidR="00AC749E"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Teoria de base para os experimentos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I.1 – Medidas Físicas 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I.2 – Algarismos significativos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I.3 – Introdução à teoria de erros 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I.4 – Construção de Gráficos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I.5 – Linearização 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I.6 – Gráficos em papel milimetrado, mono-log e di-log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EC7961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Unidade II: Experimentos: </w:t>
            </w:r>
          </w:p>
          <w:p w:rsidR="002B2B14" w:rsidRPr="00105C6D" w:rsidRDefault="002B2B14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Mecânica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II.1 – </w:t>
            </w:r>
            <w:r w:rsidR="00AC749E"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Estudo da cinemática utilizando o colchão de ar</w:t>
            </w:r>
          </w:p>
          <w:p w:rsidR="00EC7961" w:rsidRPr="00105C6D" w:rsidRDefault="00AC749E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II.2 –  Plano inclinado com atrito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II.3 – </w:t>
            </w:r>
            <w:r w:rsidR="00AC749E"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Lançamento horizontal, conservação da energia e quantidade de movimento</w:t>
            </w:r>
          </w:p>
          <w:p w:rsidR="00EC7961" w:rsidRPr="00105C6D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II.4 – </w:t>
            </w:r>
            <w:r w:rsidR="00AC749E"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Deformações elásticas e pêndulo simples</w:t>
            </w:r>
          </w:p>
          <w:p w:rsidR="002B2B14" w:rsidRDefault="002B2B14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2B2B14" w:rsidRDefault="002B2B14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Eletromagnetismo</w:t>
            </w:r>
          </w:p>
          <w:p w:rsidR="00EC7961" w:rsidRDefault="00EC7961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II.5 – </w:t>
            </w:r>
            <w:r w:rsidR="00633426"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="002B2B14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Resistores e Capacitores</w:t>
            </w:r>
          </w:p>
          <w:p w:rsidR="002B2B14" w:rsidRDefault="002B2B14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II.6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Corrente Alternada</w:t>
            </w:r>
          </w:p>
          <w:p w:rsidR="002B2B14" w:rsidRDefault="002B2B14" w:rsidP="002B2B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II.7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Campo Magnético</w:t>
            </w:r>
          </w:p>
          <w:p w:rsidR="002B2B14" w:rsidRPr="00105C6D" w:rsidRDefault="002B2B14" w:rsidP="002B2B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II.8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Indução Eletromagnética</w:t>
            </w:r>
          </w:p>
          <w:p w:rsidR="002B2B14" w:rsidRPr="00105C6D" w:rsidRDefault="002B2B14" w:rsidP="002B2B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2B2B14" w:rsidRPr="00105C6D" w:rsidRDefault="002B2B14" w:rsidP="00EC79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EC7961" w:rsidRPr="00DD58C1" w:rsidRDefault="00EC7961" w:rsidP="002B2B1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2B2B14" w:rsidRDefault="002B2B14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Pr="00D15727" w:rsidRDefault="00567262" w:rsidP="005B38E5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1"/>
      </w:tblGrid>
      <w:tr w:rsidR="00D15727" w:rsidRPr="00D15727" w:rsidTr="00493320">
        <w:tc>
          <w:tcPr>
            <w:tcW w:w="9241" w:type="dxa"/>
          </w:tcPr>
          <w:p w:rsidR="00D15727" w:rsidRPr="00D15727" w:rsidRDefault="00D15727" w:rsidP="00D15727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32"/>
                <w:szCs w:val="32"/>
              </w:rPr>
            </w:pPr>
            <w:r w:rsidRPr="00D15727">
              <w:rPr>
                <w:rFonts w:ascii="Tahoma" w:hAnsi="Tahoma" w:cs="Tahoma"/>
                <w:b/>
                <w:sz w:val="32"/>
                <w:szCs w:val="32"/>
              </w:rPr>
              <w:lastRenderedPageBreak/>
              <w:t>METODOLOGIA</w:t>
            </w:r>
          </w:p>
        </w:tc>
      </w:tr>
      <w:tr w:rsidR="00D15727" w:rsidRPr="00105C6D" w:rsidTr="00493320">
        <w:tc>
          <w:tcPr>
            <w:tcW w:w="9241" w:type="dxa"/>
          </w:tcPr>
          <w:p w:rsidR="00105C6D" w:rsidRPr="00105C6D" w:rsidRDefault="00D15727" w:rsidP="00D157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- A parte teórica e introdutória da disciplina é apresentada através de aulas expositivas com, e seu aproveitamento é avaliado em testes escritos individuais. </w:t>
            </w:r>
          </w:p>
          <w:p w:rsidR="00105C6D" w:rsidRPr="00105C6D" w:rsidRDefault="00D15727" w:rsidP="00D157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- Nas aulas práticas em laboratório, os alunos trabalham em equi</w:t>
            </w:r>
            <w:r w:rsid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pe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, sob a supervisão e orientação do professor. Na execução da atividade experimental as equipes seguem os roteiros dos experimentos, que contêm uma introdução teórica e o procedimento experimental, podendo consultar livremente livros e material escrito sobre a parte teórica da disciplina. Em cada aula de laboratório, os dados extraídos do experimento, sua elaboração, os gráficos, as</w:t>
            </w: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respostas às questões, e as conclusões, fazem parte do relatório experimental que é preenchido individualmente pelos alunos, e conferido pelo professor. Ao final de cada experimento o aluno terá redigido um relatório experimental completo, que levará consigo.</w:t>
            </w:r>
          </w:p>
          <w:p w:rsidR="00D15727" w:rsidRPr="00105C6D" w:rsidRDefault="00D15727" w:rsidP="00D157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6"/>
                <w:szCs w:val="36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Provas escritas individuais são realizadas sobre conjuntos de</w:t>
            </w: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experimentos.</w:t>
            </w:r>
          </w:p>
          <w:p w:rsidR="00D15727" w:rsidRPr="00105C6D" w:rsidRDefault="00D15727" w:rsidP="00D15727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</w:p>
        </w:tc>
      </w:tr>
      <w:tr w:rsidR="00105C6D" w:rsidTr="00493320"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6D" w:rsidRPr="00105C6D" w:rsidRDefault="00105C6D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AVALIAÇÃO</w:t>
            </w:r>
          </w:p>
        </w:tc>
      </w:tr>
      <w:tr w:rsidR="00105C6D" w:rsidTr="00493320">
        <w:trPr>
          <w:trHeight w:val="1957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1" w:rsidRDefault="00105C6D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Cada aluno terá direito 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duas notas médias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,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um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relativ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às provas  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(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&lt;P&gt;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)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e outr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relativ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aos relatórios 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(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&lt;R&gt;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)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.  A média do semestre  (MS) será calculada com peso três para as provas e peso 2 para os relatórios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:</w:t>
            </w:r>
          </w:p>
          <w:p w:rsid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92CC1" w:rsidRDefault="00992CC1" w:rsidP="00105C6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</w:pPr>
            <w:r w:rsidRPr="00992CC1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MS = ( 3&lt;P&gt;+2&lt;R&gt;) /5 .</w:t>
            </w:r>
          </w:p>
          <w:p w:rsidR="00890CD6" w:rsidRPr="00992CC1" w:rsidRDefault="00890CD6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92CC1" w:rsidRP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  <w:lang w:eastAsia="en-US"/>
              </w:rPr>
            </w:pPr>
            <w:r w:rsidRP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São aprovados os alunos com </w:t>
            </w:r>
            <w:r w:rsidR="0038793A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="0038793A" w:rsidRPr="0038793A">
              <w:rPr>
                <w:rFonts w:ascii="TimesNewRoman" w:hAnsi="TimesNewRoman" w:cs="TimesNewRoman"/>
                <w:b/>
                <w:position w:val="-6"/>
                <w:sz w:val="28"/>
                <w:szCs w:val="28"/>
                <w:lang w:eastAsia="en-US"/>
              </w:rPr>
              <w:object w:dxaOrig="9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pt;height:14.15pt" o:ole="">
                  <v:imagedata r:id="rId8" o:title=""/>
                </v:shape>
                <o:OLEObject Type="Embed" ProgID="Equation.DSMT4" ShapeID="_x0000_i1025" DrawAspect="Content" ObjectID="_1430656531" r:id="rId9"/>
              </w:object>
            </w:r>
            <w:r w:rsidR="0038793A">
              <w:rPr>
                <w:rFonts w:ascii="TimesNewRoman" w:hAnsi="TimesNewRoman" w:cs="TimesNewRoman"/>
                <w:b/>
                <w:sz w:val="28"/>
                <w:szCs w:val="28"/>
                <w:lang w:eastAsia="en-US"/>
              </w:rPr>
              <w:t xml:space="preserve">. </w:t>
            </w:r>
          </w:p>
          <w:p w:rsidR="00992CC1" w:rsidRP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105C6D" w:rsidRPr="00105C6D" w:rsidRDefault="00105C6D" w:rsidP="00387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</w:tc>
      </w:tr>
    </w:tbl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1"/>
      </w:tblGrid>
      <w:tr w:rsidR="00493320" w:rsidTr="006F3388"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20" w:rsidRPr="00105C6D" w:rsidRDefault="00493320" w:rsidP="006F33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BIBLIOGRAFIA  (GERAL) SUGERIDA:</w:t>
            </w:r>
          </w:p>
        </w:tc>
      </w:tr>
      <w:tr w:rsidR="00493320" w:rsidTr="006F3388">
        <w:trPr>
          <w:trHeight w:val="1957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1 – Textos compilados por professores do D</w:t>
            </w:r>
            <w:r w:rsidR="00363D2E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N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, contendo a teoria necessária ao laboratório.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2 – Roteiros de atividades práticas, escritos por professores do D</w:t>
            </w:r>
            <w:r w:rsidR="00363D2E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N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.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3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Piacentini, J.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e co-autores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Introdução ao Laboratório de Física; 2a edição; Florianópolis: Editora da UFSC, 2001.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4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 xml:space="preserve">Albuquerque, W. V. 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e co-autores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Manual de Laboratório de Física; São Paulo: McGraw-Hill do Brasil, 1980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5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 xml:space="preserve">Vuolo, J. H.; 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Fundamentos da Teoria de Erros; 2a edição; São Paulo: Editora Edgard Blücher Ltda., 1996.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6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Helene, O. A. M.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Vanin, V. R.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; Tratamento Estatístico de Dados em Física Experimental; 2a edição, São Paulo: Editora Edgard Blücher Ltda., 1991.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7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 xml:space="preserve">Abreu, M.; Matias, L.; Peralta, L.; 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Física Experimental - Uma Introdução, Editora Presença, 1994.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en-US"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val="en-US" w:eastAsia="en-US"/>
              </w:rPr>
              <w:t xml:space="preserve">8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val="en-US" w:eastAsia="en-US"/>
              </w:rPr>
              <w:t>Bevington, P. R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val="en-US" w:eastAsia="en-US"/>
              </w:rPr>
              <w:t xml:space="preserve">.; Data reduction and error analisys for the physical sciences; McGraw Hill Publishing Co., 1992.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val="en-US"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val="en-US" w:eastAsia="en-US"/>
              </w:rPr>
              <w:t xml:space="preserve">9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val="en-US" w:eastAsia="en-US"/>
              </w:rPr>
              <w:t>Barford, N. C.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val="en-US" w:eastAsia="en-US"/>
              </w:rPr>
              <w:t xml:space="preserve">; Experimental Measurements: Precision, Error and Truth; Addison-Wesley Publishing Company, 1967.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10 –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Young, H. D.; Sears e Zemansky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; Física</w:t>
            </w:r>
            <w:r w:rsidR="00363D2E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I,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III e IV; 10ª edição; São Paulo: Addison Wesley, 2003.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11 -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Serway, R. A.; Jewett Jr., J. W.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Princípios de Física; Volumes </w:t>
            </w:r>
            <w:r w:rsidR="00363D2E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1, 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3 e 4; São Paulo: Pioneira Thomson Learning, 2005. </w:t>
            </w:r>
          </w:p>
          <w:p w:rsidR="00493320" w:rsidRDefault="00493320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1</w:t>
            </w:r>
            <w:r w:rsidR="00363D2E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2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- </w:t>
            </w:r>
            <w:r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Resnick, R.; Halliday, D.; Krane, K.S.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Física </w:t>
            </w:r>
            <w:r w:rsidR="00363D2E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1, 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3 e 4; 5a edição; São Paulo: Livros Técnicos e Científicos Editora S. A., 2003.</w:t>
            </w:r>
          </w:p>
          <w:p w:rsidR="00493320" w:rsidRDefault="00363D2E" w:rsidP="004933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13</w:t>
            </w:r>
            <w:r w:rsidR="00493320"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-</w:t>
            </w:r>
            <w:r w:rsidR="00493320" w:rsidRPr="00493320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Tipler, P. A.</w:t>
            </w:r>
            <w:r w:rsidR="00493320"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; Física para cientistas e engenheiros; Volume 2; 4ª edição; São Paulo: Livros Técnicos e Científicos Editora S. A., 2000. </w:t>
            </w:r>
          </w:p>
          <w:p w:rsidR="00493320" w:rsidRPr="00992CC1" w:rsidRDefault="00493320" w:rsidP="006F33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493320" w:rsidRPr="00105C6D" w:rsidRDefault="00493320" w:rsidP="006F33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</w:tc>
      </w:tr>
    </w:tbl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D55B8" w:rsidRPr="005B38E5" w:rsidRDefault="000D55B8" w:rsidP="005B38E5"/>
    <w:sectPr w:rsidR="000D55B8" w:rsidRPr="005B38E5" w:rsidSect="00942BCA">
      <w:headerReference w:type="default" r:id="rId10"/>
      <w:footerReference w:type="default" r:id="rId11"/>
      <w:pgSz w:w="11907" w:h="16840" w:code="9"/>
      <w:pgMar w:top="2875" w:right="1418" w:bottom="1618" w:left="1418" w:header="902" w:footer="7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80" w:rsidRDefault="00177580">
      <w:r>
        <w:separator/>
      </w:r>
    </w:p>
  </w:endnote>
  <w:endnote w:type="continuationSeparator" w:id="1">
    <w:p w:rsidR="00177580" w:rsidRDefault="0017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C1" w:rsidRPr="00B05D6B" w:rsidRDefault="00992CC1" w:rsidP="00B05D6B">
    <w:pPr>
      <w:pStyle w:val="Rodap"/>
      <w:pBdr>
        <w:top w:val="single" w:sz="4" w:space="1" w:color="auto"/>
      </w:pBdr>
      <w:jc w:val="center"/>
    </w:pPr>
    <w:r w:rsidRPr="00B05D6B">
      <w:t>Centro Universitário Norte do Espírito Santo - Rua</w:t>
    </w:r>
    <w:r>
      <w:t xml:space="preserve"> Humberto de Almeida Franklin, 257</w:t>
    </w:r>
  </w:p>
  <w:p w:rsidR="00992CC1" w:rsidRPr="00B05D6B" w:rsidRDefault="00992CC1" w:rsidP="00B05D6B">
    <w:pPr>
      <w:pStyle w:val="Rodap"/>
      <w:jc w:val="center"/>
    </w:pPr>
    <w:r w:rsidRPr="00B05D6B">
      <w:t>Bairro Universitário, CEP 29.933-480, São Mateus - ES (sede provisória)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80" w:rsidRDefault="00177580">
      <w:r>
        <w:separator/>
      </w:r>
    </w:p>
  </w:footnote>
  <w:footnote w:type="continuationSeparator" w:id="1">
    <w:p w:rsidR="00177580" w:rsidRDefault="00177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C1" w:rsidRDefault="008D5942" w:rsidP="00B05D6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-604520</wp:posOffset>
          </wp:positionV>
          <wp:extent cx="1089025" cy="1400175"/>
          <wp:effectExtent l="19050" t="0" r="0" b="0"/>
          <wp:wrapNone/>
          <wp:docPr id="3" name="Imagem 4" descr="UFES-CEU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FES-CEU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85825" cy="85661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CC1" w:rsidRPr="006A0750" w:rsidRDefault="00992CC1" w:rsidP="00B05D6B">
    <w:pPr>
      <w:pStyle w:val="Cabealho"/>
      <w:jc w:val="center"/>
      <w:rPr>
        <w:sz w:val="10"/>
        <w:szCs w:val="10"/>
      </w:rPr>
    </w:pPr>
  </w:p>
  <w:p w:rsidR="00992CC1" w:rsidRPr="00B05D6B" w:rsidRDefault="00992CC1" w:rsidP="00B05D6B">
    <w:pPr>
      <w:pStyle w:val="Cabealho"/>
      <w:jc w:val="center"/>
      <w:rPr>
        <w:b/>
        <w:sz w:val="22"/>
        <w:szCs w:val="22"/>
      </w:rPr>
    </w:pPr>
    <w:r w:rsidRPr="00B05D6B">
      <w:rPr>
        <w:b/>
        <w:sz w:val="22"/>
        <w:szCs w:val="22"/>
      </w:rPr>
      <w:t>UNIVERSIDADE FEDERAL DO ESPÍRITO SANTO</w:t>
    </w:r>
  </w:p>
  <w:p w:rsidR="00992CC1" w:rsidRDefault="008D5942" w:rsidP="00B05D6B">
    <w:pPr>
      <w:pStyle w:val="Cabealho"/>
      <w:jc w:val="center"/>
      <w:rPr>
        <w:b/>
        <w:color w:val="808080"/>
        <w:sz w:val="22"/>
        <w:szCs w:val="22"/>
      </w:rPr>
    </w:pPr>
    <w:r>
      <w:rPr>
        <w:b/>
        <w:noProof/>
        <w:color w:val="808080"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1682115</wp:posOffset>
          </wp:positionV>
          <wp:extent cx="4686300" cy="4686300"/>
          <wp:effectExtent l="19050" t="0" r="0" b="0"/>
          <wp:wrapNone/>
          <wp:docPr id="2" name="Imagem 2" descr="UFES-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ES-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468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2CC1" w:rsidRPr="00B05D6B">
      <w:rPr>
        <w:b/>
        <w:color w:val="808080"/>
        <w:sz w:val="22"/>
        <w:szCs w:val="22"/>
      </w:rPr>
      <w:t>CENTRO UNIVERSITÁRIO NORTE DO ESPÍRITO SANTO</w:t>
    </w:r>
  </w:p>
  <w:p w:rsidR="00992CC1" w:rsidRPr="00B05D6B" w:rsidRDefault="00992CC1" w:rsidP="00B05D6B">
    <w:pPr>
      <w:pStyle w:val="Cabealho"/>
      <w:jc w:val="center"/>
      <w:rPr>
        <w:b/>
        <w:color w:val="808080"/>
        <w:sz w:val="22"/>
        <w:szCs w:val="22"/>
      </w:rPr>
    </w:pPr>
    <w:r>
      <w:rPr>
        <w:b/>
        <w:color w:val="808080"/>
        <w:sz w:val="22"/>
        <w:szCs w:val="22"/>
      </w:rPr>
      <w:t>Departamento de Ciências Matemáticas e Naturais</w:t>
    </w:r>
  </w:p>
  <w:p w:rsidR="00992CC1" w:rsidRDefault="008D5942" w:rsidP="00B05D6B">
    <w:pPr>
      <w:pStyle w:val="Cabealho"/>
      <w:jc w:val="center"/>
      <w:rPr>
        <w:b/>
        <w:color w:val="808080"/>
      </w:rPr>
    </w:pPr>
    <w:r>
      <w:rPr>
        <w:b/>
        <w:noProof/>
        <w:color w:val="808080"/>
      </w:rPr>
      <w:drawing>
        <wp:inline distT="0" distB="0" distL="0" distR="0">
          <wp:extent cx="4686935" cy="4686935"/>
          <wp:effectExtent l="19050" t="0" r="0" b="0"/>
          <wp:docPr id="4" name="Imagem 4" descr="UFES-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FES-BRASA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935" cy="468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76F"/>
    <w:multiLevelType w:val="hybridMultilevel"/>
    <w:tmpl w:val="A5FA105C"/>
    <w:lvl w:ilvl="0" w:tplc="1B52980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A7451"/>
    <w:multiLevelType w:val="multilevel"/>
    <w:tmpl w:val="4874FA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D81C15"/>
    <w:multiLevelType w:val="multilevel"/>
    <w:tmpl w:val="16029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B66F33"/>
    <w:multiLevelType w:val="singleLevel"/>
    <w:tmpl w:val="8146016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FE21CCD"/>
    <w:multiLevelType w:val="hybridMultilevel"/>
    <w:tmpl w:val="4128F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01B38"/>
    <w:multiLevelType w:val="multilevel"/>
    <w:tmpl w:val="D6D66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94E5207"/>
    <w:multiLevelType w:val="multilevel"/>
    <w:tmpl w:val="2110C0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24276"/>
    <w:rsid w:val="00000BEA"/>
    <w:rsid w:val="00031300"/>
    <w:rsid w:val="00047E80"/>
    <w:rsid w:val="00051A42"/>
    <w:rsid w:val="0006011E"/>
    <w:rsid w:val="00060EAD"/>
    <w:rsid w:val="00062EFA"/>
    <w:rsid w:val="000702E2"/>
    <w:rsid w:val="000727E3"/>
    <w:rsid w:val="00083720"/>
    <w:rsid w:val="000849A9"/>
    <w:rsid w:val="00091823"/>
    <w:rsid w:val="00095799"/>
    <w:rsid w:val="000B544A"/>
    <w:rsid w:val="000C56E7"/>
    <w:rsid w:val="000D55B8"/>
    <w:rsid w:val="000F3A29"/>
    <w:rsid w:val="00105C6D"/>
    <w:rsid w:val="00111FA8"/>
    <w:rsid w:val="00177580"/>
    <w:rsid w:val="001B64CD"/>
    <w:rsid w:val="001D196E"/>
    <w:rsid w:val="00200757"/>
    <w:rsid w:val="00202974"/>
    <w:rsid w:val="00205C99"/>
    <w:rsid w:val="002211D8"/>
    <w:rsid w:val="00234D2D"/>
    <w:rsid w:val="00237372"/>
    <w:rsid w:val="00260057"/>
    <w:rsid w:val="00260D0D"/>
    <w:rsid w:val="00263582"/>
    <w:rsid w:val="002B2B14"/>
    <w:rsid w:val="002C3745"/>
    <w:rsid w:val="002D275D"/>
    <w:rsid w:val="00316AFF"/>
    <w:rsid w:val="00321EB8"/>
    <w:rsid w:val="00322E3E"/>
    <w:rsid w:val="003300AB"/>
    <w:rsid w:val="00336958"/>
    <w:rsid w:val="00347B68"/>
    <w:rsid w:val="00351D6D"/>
    <w:rsid w:val="00356219"/>
    <w:rsid w:val="00363D2E"/>
    <w:rsid w:val="00373375"/>
    <w:rsid w:val="0037362D"/>
    <w:rsid w:val="0038793A"/>
    <w:rsid w:val="00396E75"/>
    <w:rsid w:val="003B6A4E"/>
    <w:rsid w:val="003D10CF"/>
    <w:rsid w:val="003D1C84"/>
    <w:rsid w:val="003D25C4"/>
    <w:rsid w:val="0040231C"/>
    <w:rsid w:val="004252E5"/>
    <w:rsid w:val="004304A0"/>
    <w:rsid w:val="00446B07"/>
    <w:rsid w:val="00450255"/>
    <w:rsid w:val="00455E87"/>
    <w:rsid w:val="004759AB"/>
    <w:rsid w:val="00493320"/>
    <w:rsid w:val="004A1B0C"/>
    <w:rsid w:val="004A4266"/>
    <w:rsid w:val="004B2768"/>
    <w:rsid w:val="004B58F7"/>
    <w:rsid w:val="004C0D7B"/>
    <w:rsid w:val="004C527E"/>
    <w:rsid w:val="004E0C30"/>
    <w:rsid w:val="00515C73"/>
    <w:rsid w:val="00521991"/>
    <w:rsid w:val="00552498"/>
    <w:rsid w:val="00567262"/>
    <w:rsid w:val="005A03A4"/>
    <w:rsid w:val="005A1723"/>
    <w:rsid w:val="005A293A"/>
    <w:rsid w:val="005B38E5"/>
    <w:rsid w:val="005C5919"/>
    <w:rsid w:val="005E4D7C"/>
    <w:rsid w:val="00600182"/>
    <w:rsid w:val="00633426"/>
    <w:rsid w:val="00641CCA"/>
    <w:rsid w:val="00655095"/>
    <w:rsid w:val="00671854"/>
    <w:rsid w:val="0069767E"/>
    <w:rsid w:val="006A0750"/>
    <w:rsid w:val="006A3266"/>
    <w:rsid w:val="006D65F1"/>
    <w:rsid w:val="006F2DB6"/>
    <w:rsid w:val="006F51E0"/>
    <w:rsid w:val="0072110D"/>
    <w:rsid w:val="007221F7"/>
    <w:rsid w:val="0072233F"/>
    <w:rsid w:val="00750389"/>
    <w:rsid w:val="007729CA"/>
    <w:rsid w:val="00777842"/>
    <w:rsid w:val="007A01FB"/>
    <w:rsid w:val="007D2E7F"/>
    <w:rsid w:val="007E72BF"/>
    <w:rsid w:val="00805882"/>
    <w:rsid w:val="00807AB9"/>
    <w:rsid w:val="008236C0"/>
    <w:rsid w:val="00833497"/>
    <w:rsid w:val="00834F37"/>
    <w:rsid w:val="008460A0"/>
    <w:rsid w:val="00890CD6"/>
    <w:rsid w:val="008A6A4D"/>
    <w:rsid w:val="008B4E8A"/>
    <w:rsid w:val="008C0AF4"/>
    <w:rsid w:val="008C7FBB"/>
    <w:rsid w:val="008D0AE8"/>
    <w:rsid w:val="008D5942"/>
    <w:rsid w:val="009046BE"/>
    <w:rsid w:val="00922D6B"/>
    <w:rsid w:val="0092617B"/>
    <w:rsid w:val="00942BCA"/>
    <w:rsid w:val="00945A81"/>
    <w:rsid w:val="0094641E"/>
    <w:rsid w:val="00955045"/>
    <w:rsid w:val="00962F95"/>
    <w:rsid w:val="00963205"/>
    <w:rsid w:val="00972FFC"/>
    <w:rsid w:val="00992CC1"/>
    <w:rsid w:val="009A2DEE"/>
    <w:rsid w:val="009A5146"/>
    <w:rsid w:val="009A6E0D"/>
    <w:rsid w:val="009C295B"/>
    <w:rsid w:val="009D0BB2"/>
    <w:rsid w:val="00A10AA4"/>
    <w:rsid w:val="00A15F1C"/>
    <w:rsid w:val="00A2653C"/>
    <w:rsid w:val="00A30391"/>
    <w:rsid w:val="00A32882"/>
    <w:rsid w:val="00A34B1D"/>
    <w:rsid w:val="00A45D9E"/>
    <w:rsid w:val="00A64ED6"/>
    <w:rsid w:val="00A71C86"/>
    <w:rsid w:val="00A85A24"/>
    <w:rsid w:val="00A94B99"/>
    <w:rsid w:val="00AA39F2"/>
    <w:rsid w:val="00AC0C06"/>
    <w:rsid w:val="00AC5354"/>
    <w:rsid w:val="00AC749E"/>
    <w:rsid w:val="00AD0438"/>
    <w:rsid w:val="00AD0F34"/>
    <w:rsid w:val="00AE127C"/>
    <w:rsid w:val="00AF3CEB"/>
    <w:rsid w:val="00B03ED8"/>
    <w:rsid w:val="00B05D6B"/>
    <w:rsid w:val="00B17D7B"/>
    <w:rsid w:val="00B22F8A"/>
    <w:rsid w:val="00B2534F"/>
    <w:rsid w:val="00B30027"/>
    <w:rsid w:val="00B51C03"/>
    <w:rsid w:val="00B567C2"/>
    <w:rsid w:val="00B627C4"/>
    <w:rsid w:val="00B93586"/>
    <w:rsid w:val="00BA6D16"/>
    <w:rsid w:val="00BC3916"/>
    <w:rsid w:val="00BC76D0"/>
    <w:rsid w:val="00BD02B5"/>
    <w:rsid w:val="00BD3904"/>
    <w:rsid w:val="00C11098"/>
    <w:rsid w:val="00C24276"/>
    <w:rsid w:val="00C276A5"/>
    <w:rsid w:val="00C27EC9"/>
    <w:rsid w:val="00C328F3"/>
    <w:rsid w:val="00C40C6D"/>
    <w:rsid w:val="00C70605"/>
    <w:rsid w:val="00C80CAC"/>
    <w:rsid w:val="00C910FB"/>
    <w:rsid w:val="00C9597F"/>
    <w:rsid w:val="00CB65C7"/>
    <w:rsid w:val="00D15727"/>
    <w:rsid w:val="00D15CE9"/>
    <w:rsid w:val="00D2554B"/>
    <w:rsid w:val="00D32EE6"/>
    <w:rsid w:val="00D7383E"/>
    <w:rsid w:val="00D80856"/>
    <w:rsid w:val="00DC6CC1"/>
    <w:rsid w:val="00DD25B9"/>
    <w:rsid w:val="00DD58C1"/>
    <w:rsid w:val="00DF12BC"/>
    <w:rsid w:val="00E0222B"/>
    <w:rsid w:val="00E17295"/>
    <w:rsid w:val="00E34657"/>
    <w:rsid w:val="00E5447D"/>
    <w:rsid w:val="00E56A49"/>
    <w:rsid w:val="00E75FF9"/>
    <w:rsid w:val="00EA54AC"/>
    <w:rsid w:val="00EB430C"/>
    <w:rsid w:val="00EC2FD1"/>
    <w:rsid w:val="00EC7961"/>
    <w:rsid w:val="00ED5C87"/>
    <w:rsid w:val="00F00ACF"/>
    <w:rsid w:val="00F17821"/>
    <w:rsid w:val="00F578C7"/>
    <w:rsid w:val="00FB7851"/>
    <w:rsid w:val="00FC08D4"/>
    <w:rsid w:val="00FC1428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991"/>
    <w:rPr>
      <w:lang w:val="pt-BR" w:eastAsia="pt-BR"/>
    </w:rPr>
  </w:style>
  <w:style w:type="paragraph" w:styleId="Ttulo1">
    <w:name w:val="heading 1"/>
    <w:basedOn w:val="Normal"/>
    <w:next w:val="Normal"/>
    <w:qFormat/>
    <w:rsid w:val="005B38E5"/>
    <w:pPr>
      <w:keepNext/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5B38E5"/>
    <w:pPr>
      <w:keepNext/>
      <w:autoSpaceDE w:val="0"/>
      <w:autoSpaceDN w:val="0"/>
      <w:adjustRightInd w:val="0"/>
      <w:spacing w:before="60"/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5D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5D6B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5B38E5"/>
    <w:pPr>
      <w:jc w:val="both"/>
    </w:pPr>
    <w:rPr>
      <w:sz w:val="24"/>
    </w:rPr>
  </w:style>
  <w:style w:type="character" w:customStyle="1" w:styleId="txtarial8ptgray1">
    <w:name w:val="txt_arial_8pt_gray1"/>
    <w:basedOn w:val="Fontepargpadro"/>
    <w:rsid w:val="005B38E5"/>
    <w:rPr>
      <w:rFonts w:ascii="Verdana" w:hAnsi="Verdana" w:hint="default"/>
      <w:color w:val="666666"/>
      <w:sz w:val="16"/>
      <w:szCs w:val="16"/>
    </w:rPr>
  </w:style>
  <w:style w:type="paragraph" w:customStyle="1" w:styleId="NormalTahoma">
    <w:name w:val="Normal + Tahoma"/>
    <w:aliases w:val="11 pt,Centralizado"/>
    <w:basedOn w:val="Corpodetexto"/>
    <w:rsid w:val="008236C0"/>
    <w:pPr>
      <w:autoSpaceDE w:val="0"/>
      <w:autoSpaceDN w:val="0"/>
      <w:adjustRightInd w:val="0"/>
      <w:spacing w:before="60" w:after="60"/>
    </w:pPr>
    <w:rPr>
      <w:rFonts w:ascii="Tahoma" w:hAnsi="Tahoma" w:cs="Tahoma"/>
      <w:sz w:val="22"/>
      <w:szCs w:val="24"/>
    </w:rPr>
  </w:style>
  <w:style w:type="character" w:styleId="Forte">
    <w:name w:val="Strong"/>
    <w:basedOn w:val="Fontepargpadro"/>
    <w:qFormat/>
    <w:rsid w:val="00DD58C1"/>
    <w:rPr>
      <w:b/>
      <w:bCs/>
    </w:rPr>
  </w:style>
  <w:style w:type="table" w:styleId="Tabelacomgrade">
    <w:name w:val="Table Grid"/>
    <w:basedOn w:val="Tabelanormal"/>
    <w:rsid w:val="00633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567262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7262"/>
    <w:rPr>
      <w:rFonts w:ascii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7262"/>
    <w:rPr>
      <w:rFonts w:ascii="Calibri" w:eastAsia="Times New Roman" w:hAnsi="Calibri" w:cs="Times New Roman"/>
      <w:lang w:val="pt-BR"/>
    </w:rPr>
  </w:style>
  <w:style w:type="character" w:styleId="nfaseSutil">
    <w:name w:val="Subtle Emphasis"/>
    <w:basedOn w:val="Fontepargpadro"/>
    <w:uiPriority w:val="19"/>
    <w:qFormat/>
    <w:rsid w:val="0056726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Mdio2-nfase5">
    <w:name w:val="Medium Shading 2 Accent 5"/>
    <w:basedOn w:val="Tabelanormal"/>
    <w:uiPriority w:val="64"/>
    <w:rsid w:val="00567262"/>
    <w:rPr>
      <w:rFonts w:ascii="Calibri" w:hAnsi="Calibri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lssica3">
    <w:name w:val="Table Classic 3"/>
    <w:basedOn w:val="Tabelanormal"/>
    <w:rsid w:val="0056726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672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672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56726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56726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56726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Colorida-nfase6">
    <w:name w:val="Colorful List Accent 6"/>
    <w:basedOn w:val="Tabelanormal"/>
    <w:uiPriority w:val="72"/>
    <w:rsid w:val="0056726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aColorida-nfase5">
    <w:name w:val="Colorful List Accent 5"/>
    <w:basedOn w:val="Tabelanormal"/>
    <w:uiPriority w:val="72"/>
    <w:rsid w:val="0056726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GradeMdia3-nfase6">
    <w:name w:val="Medium Grid 3 Accent 6"/>
    <w:basedOn w:val="Tabelanormal"/>
    <w:uiPriority w:val="69"/>
    <w:rsid w:val="0056726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Textodebalo">
    <w:name w:val="Balloon Text"/>
    <w:basedOn w:val="Normal"/>
    <w:link w:val="TextodebaloChar"/>
    <w:rsid w:val="001B64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4CD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763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Universidade Federal do Espirito Santo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CEUNES</dc:creator>
  <cp:lastModifiedBy>Moscon</cp:lastModifiedBy>
  <cp:revision>2</cp:revision>
  <cp:lastPrinted>2010-02-28T15:07:00Z</cp:lastPrinted>
  <dcterms:created xsi:type="dcterms:W3CDTF">2013-05-21T18:49:00Z</dcterms:created>
  <dcterms:modified xsi:type="dcterms:W3CDTF">2013-05-21T18:49:00Z</dcterms:modified>
</cp:coreProperties>
</file>